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29FA" w14:textId="2E605DDD" w:rsidR="00841281" w:rsidRPr="00BC791D" w:rsidRDefault="00841281">
      <w:pPr>
        <w:rPr>
          <w:rFonts w:asciiTheme="minorBidi" w:hAnsiTheme="minorBidi"/>
          <w:sz w:val="20"/>
          <w:szCs w:val="20"/>
        </w:rPr>
      </w:pPr>
    </w:p>
    <w:p w14:paraId="215572AF" w14:textId="27DD957C" w:rsidR="00843D94" w:rsidRPr="00BC791D" w:rsidRDefault="00843D94" w:rsidP="00843D94">
      <w:pPr>
        <w:spacing w:after="0"/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 xml:space="preserve">KLASA: </w:t>
      </w:r>
      <w:r w:rsidR="00C4154F">
        <w:rPr>
          <w:rFonts w:asciiTheme="minorBidi" w:hAnsiTheme="minorBidi"/>
          <w:sz w:val="20"/>
          <w:szCs w:val="20"/>
        </w:rPr>
        <w:t>UP/I-034-02/26-02/01</w:t>
      </w:r>
    </w:p>
    <w:p w14:paraId="1A49DDEF" w14:textId="381893A8" w:rsidR="00843D94" w:rsidRPr="00BC791D" w:rsidRDefault="00843D94" w:rsidP="00843D94">
      <w:pPr>
        <w:spacing w:after="0"/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UR/BROJ:</w:t>
      </w:r>
      <w:r w:rsidR="003B4EB7" w:rsidRPr="00BC791D">
        <w:rPr>
          <w:rFonts w:asciiTheme="minorBidi" w:hAnsiTheme="minorBidi"/>
          <w:sz w:val="20"/>
          <w:szCs w:val="20"/>
        </w:rPr>
        <w:t xml:space="preserve"> 2163-22-1-01-26-</w:t>
      </w:r>
      <w:r w:rsidR="00C4154F">
        <w:rPr>
          <w:rFonts w:asciiTheme="minorBidi" w:hAnsiTheme="minorBidi"/>
          <w:sz w:val="20"/>
          <w:szCs w:val="20"/>
        </w:rPr>
        <w:t>13</w:t>
      </w:r>
    </w:p>
    <w:p w14:paraId="58550F39" w14:textId="729B1F06" w:rsidR="00843D94" w:rsidRPr="00BC791D" w:rsidRDefault="00843D94" w:rsidP="00843D94">
      <w:pPr>
        <w:spacing w:after="0"/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Kršan, 2. lipnja 2026. godine</w:t>
      </w:r>
    </w:p>
    <w:p w14:paraId="5838033E" w14:textId="77777777" w:rsidR="00C4154F" w:rsidRDefault="00C4154F" w:rsidP="00E34AA2">
      <w:pPr>
        <w:rPr>
          <w:rFonts w:asciiTheme="minorBidi" w:hAnsiTheme="minorBidi"/>
          <w:sz w:val="20"/>
          <w:szCs w:val="20"/>
        </w:rPr>
      </w:pPr>
    </w:p>
    <w:p w14:paraId="5321011E" w14:textId="591ABB88" w:rsidR="002B73AA" w:rsidRDefault="002B73AA" w:rsidP="000754BE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Temeljem čl. 14. Pravilnika o postupku upisa djece u dječji vrtić Kockica Kršan (KLASA:601-01/26-03/01, URBROJ: 2163-22-1-02-26-6), od 18. svibnja 2026. godine(u daljnjem tekstu: Pravilnik) i prijedloga  Povjerenstva za provedbu upisa u Dječji vrtić Kockica Kršan, utvrđuje se</w:t>
      </w:r>
    </w:p>
    <w:p w14:paraId="1CE7F9B3" w14:textId="77777777" w:rsidR="000754BE" w:rsidRPr="00BC791D" w:rsidRDefault="000754BE" w:rsidP="000754BE">
      <w:pPr>
        <w:rPr>
          <w:rFonts w:asciiTheme="minorBidi" w:hAnsiTheme="minorBidi"/>
          <w:sz w:val="20"/>
          <w:szCs w:val="20"/>
        </w:rPr>
      </w:pPr>
    </w:p>
    <w:p w14:paraId="3434BBE2" w14:textId="77777777" w:rsidR="002B73AA" w:rsidRPr="00BC791D" w:rsidRDefault="002B73AA" w:rsidP="002B73AA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BC791D">
        <w:rPr>
          <w:rFonts w:asciiTheme="minorBidi" w:hAnsiTheme="minorBidi"/>
          <w:b/>
          <w:bCs/>
          <w:sz w:val="20"/>
          <w:szCs w:val="20"/>
        </w:rPr>
        <w:t>PRIVREMENA LISTA REZULTATA UPISA U DJEČJI VRTIĆ KOCKICA KRŠAN ZA PEDAGOŠKU  2O26./2027. GODINU</w:t>
      </w:r>
    </w:p>
    <w:p w14:paraId="66189ABA" w14:textId="77777777" w:rsidR="002B73AA" w:rsidRPr="00BC791D" w:rsidRDefault="002B73AA" w:rsidP="002B73AA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8F4B24D" w14:textId="77777777" w:rsidR="002B73AA" w:rsidRPr="00BC791D" w:rsidRDefault="002B73AA" w:rsidP="002B73AA">
      <w:pPr>
        <w:pStyle w:val="Odlomakpopisa"/>
        <w:numPr>
          <w:ilvl w:val="0"/>
          <w:numId w:val="3"/>
        </w:num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3E6920EB" w14:textId="77777777" w:rsidR="002B73AA" w:rsidRPr="00BC791D" w:rsidRDefault="002B73AA" w:rsidP="002B73AA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Privremena lista rezultata  upisa objavljuje se u tablicama u obliku liste koja sadrži:</w:t>
      </w:r>
    </w:p>
    <w:p w14:paraId="6220B541" w14:textId="77777777" w:rsidR="002B73AA" w:rsidRPr="00BC791D" w:rsidRDefault="002B73AA" w:rsidP="002B73AA">
      <w:pPr>
        <w:pStyle w:val="Odlomakpopisa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Redni broj</w:t>
      </w:r>
    </w:p>
    <w:p w14:paraId="1BD66F4F" w14:textId="77777777" w:rsidR="002B73AA" w:rsidRPr="00BC791D" w:rsidRDefault="002B73AA" w:rsidP="002B73AA">
      <w:pPr>
        <w:pStyle w:val="Odlomakpopisa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 xml:space="preserve">Šifru zahtjeva (kreirana u sustavu </w:t>
      </w:r>
      <w:proofErr w:type="spellStart"/>
      <w:r w:rsidRPr="00BC791D">
        <w:rPr>
          <w:rFonts w:asciiTheme="minorBidi" w:hAnsiTheme="minorBidi"/>
          <w:sz w:val="20"/>
          <w:szCs w:val="20"/>
        </w:rPr>
        <w:t>eUpisi</w:t>
      </w:r>
      <w:proofErr w:type="spellEnd"/>
      <w:r w:rsidRPr="00BC791D">
        <w:rPr>
          <w:rFonts w:asciiTheme="minorBidi" w:hAnsiTheme="minorBidi"/>
          <w:sz w:val="20"/>
          <w:szCs w:val="20"/>
        </w:rPr>
        <w:t xml:space="preserve"> prilikom podnošenja zahtjeva za upis)</w:t>
      </w:r>
    </w:p>
    <w:p w14:paraId="0C78E45F" w14:textId="77777777" w:rsidR="002B73AA" w:rsidRPr="00BC791D" w:rsidRDefault="002B73AA" w:rsidP="002B73AA">
      <w:pPr>
        <w:pStyle w:val="Odlomakpopisa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Ukupan broj bodova</w:t>
      </w:r>
    </w:p>
    <w:p w14:paraId="14DDCC9B" w14:textId="77777777" w:rsidR="002B73AA" w:rsidRPr="00BC791D" w:rsidRDefault="002B73AA" w:rsidP="002B73AA">
      <w:pPr>
        <w:pStyle w:val="Odlomakpopisa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Program i objekt</w:t>
      </w:r>
    </w:p>
    <w:p w14:paraId="1BFF23B6" w14:textId="77777777" w:rsidR="002B73AA" w:rsidRPr="00BC791D" w:rsidRDefault="002B73AA" w:rsidP="002B73AA">
      <w:pPr>
        <w:pStyle w:val="Odlomakpopisa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Grad/općinu prebivališta</w:t>
      </w:r>
      <w:r>
        <w:rPr>
          <w:rFonts w:asciiTheme="minorBidi" w:hAnsiTheme="minorBidi"/>
          <w:sz w:val="20"/>
          <w:szCs w:val="20"/>
        </w:rPr>
        <w:t>/boravište</w:t>
      </w:r>
    </w:p>
    <w:p w14:paraId="2609C8F2" w14:textId="77777777" w:rsidR="002B73AA" w:rsidRPr="00BC791D" w:rsidRDefault="002B73AA" w:rsidP="002B73AA">
      <w:pPr>
        <w:pStyle w:val="Odlomakpopisa"/>
        <w:jc w:val="center"/>
        <w:rPr>
          <w:rFonts w:asciiTheme="minorBidi" w:hAnsiTheme="minorBidi"/>
          <w:b/>
          <w:bCs/>
          <w:sz w:val="20"/>
          <w:szCs w:val="20"/>
        </w:rPr>
      </w:pPr>
      <w:r w:rsidRPr="00BC791D">
        <w:rPr>
          <w:rFonts w:asciiTheme="minorBidi" w:hAnsiTheme="minorBidi"/>
          <w:b/>
          <w:bCs/>
          <w:sz w:val="20"/>
          <w:szCs w:val="20"/>
        </w:rPr>
        <w:t>2.</w:t>
      </w:r>
    </w:p>
    <w:p w14:paraId="606EBEDC" w14:textId="77777777" w:rsidR="002B73AA" w:rsidRPr="00BC791D" w:rsidRDefault="002B73AA" w:rsidP="002B73AA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BC791D">
        <w:rPr>
          <w:rFonts w:asciiTheme="minorBidi" w:hAnsiTheme="minorBidi"/>
          <w:b/>
          <w:bCs/>
          <w:sz w:val="20"/>
          <w:szCs w:val="20"/>
        </w:rPr>
        <w:t>PRIVREMENA LISTA REZULTATA UPISA PO OBJEKTMA I PROGRAMU</w:t>
      </w:r>
    </w:p>
    <w:p w14:paraId="139CDAB0" w14:textId="77777777" w:rsidR="002B73AA" w:rsidRPr="00BC791D" w:rsidRDefault="002B73AA" w:rsidP="002B73AA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 xml:space="preserve">2.1. VRTIĆ PRAVO PRVENSTVA UPISA  </w:t>
      </w:r>
    </w:p>
    <w:p w14:paraId="037E4079" w14:textId="77777777" w:rsidR="002B73AA" w:rsidRPr="00BC791D" w:rsidRDefault="002B73AA" w:rsidP="002B73AA">
      <w:pPr>
        <w:pStyle w:val="Tijeloteksta"/>
        <w:ind w:right="128"/>
        <w:jc w:val="both"/>
        <w:rPr>
          <w:rFonts w:asciiTheme="minorBidi" w:hAnsiTheme="minorBidi" w:cstheme="minorBidi"/>
          <w:sz w:val="20"/>
          <w:szCs w:val="20"/>
        </w:rPr>
      </w:pPr>
    </w:p>
    <w:tbl>
      <w:tblPr>
        <w:tblW w:w="4880" w:type="pct"/>
        <w:tblLook w:val="04A0" w:firstRow="1" w:lastRow="0" w:firstColumn="1" w:lastColumn="0" w:noHBand="0" w:noVBand="1"/>
      </w:tblPr>
      <w:tblGrid>
        <w:gridCol w:w="1205"/>
        <w:gridCol w:w="1413"/>
        <w:gridCol w:w="1005"/>
        <w:gridCol w:w="2323"/>
        <w:gridCol w:w="2899"/>
      </w:tblGrid>
      <w:tr w:rsidR="002B73AA" w:rsidRPr="00BC791D" w14:paraId="3B270251" w14:textId="77777777" w:rsidTr="00FB354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7C0DB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0" w:name="_Hlk136854314"/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PRIVREMENA LISTA REZULTATA UPISA - VRTIĆ</w:t>
            </w:r>
          </w:p>
        </w:tc>
      </w:tr>
      <w:tr w:rsidR="002B73AA" w:rsidRPr="00BC791D" w14:paraId="652119E2" w14:textId="77777777" w:rsidTr="00FB354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90B94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 xml:space="preserve">Pravo prvenstva upisa ostvaruju: </w:t>
            </w:r>
          </w:p>
        </w:tc>
      </w:tr>
      <w:tr w:rsidR="002B73AA" w:rsidRPr="00BC791D" w14:paraId="78660C9E" w14:textId="77777777" w:rsidTr="00FB3540">
        <w:trPr>
          <w:trHeight w:val="450"/>
        </w:trPr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EAD05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46656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AD002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BODOVI</w:t>
            </w:r>
          </w:p>
        </w:tc>
        <w:tc>
          <w:tcPr>
            <w:tcW w:w="1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C9D6E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PROGRAM / OBJEKT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07222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9074EC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PREBIVALIŠTE/BORAVIŠTE</w:t>
            </w:r>
          </w:p>
        </w:tc>
      </w:tr>
      <w:tr w:rsidR="002B73AA" w:rsidRPr="00BC791D" w14:paraId="6315F234" w14:textId="77777777" w:rsidTr="00FB3540">
        <w:trPr>
          <w:trHeight w:val="450"/>
        </w:trPr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F11EA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F3C6A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D7279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D35C4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7AD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B73AA" w:rsidRPr="00BC791D" w14:paraId="6CF42556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BF9A67B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374A49D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3775188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DBCC0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2F6D8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VRTIĆ-CV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26A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4A986B72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D49435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A08A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0210711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1A954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CCD5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VRTIĆ-CV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7BB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600F16F8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45EDE7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88495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4471949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2D34B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0B6A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VRTIĆ-CV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078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77BE0259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F11DF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70F2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2987780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AC37A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F291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VRTIĆ-CV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FD2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4E520EFB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F6D024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FE021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4035075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A2F61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779A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VRTIĆ-PO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5A4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1330DCD6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D159B2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EF386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5390364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3E1EB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EE30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VRTIĆ-PO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6F3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087D4344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5494A81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0D2CB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7212393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3932E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5238F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VRTIĆ-PO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266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2CAB41A1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88A43D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5A966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4817050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47F54E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AAB1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VRTIĆ-PO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7ED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40E5A99A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10191D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456CA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9341425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652FC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7F17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VRTIĆ-CV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C56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G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.L.</w:t>
            </w:r>
          </w:p>
        </w:tc>
      </w:tr>
      <w:tr w:rsidR="002B73AA" w:rsidRPr="00BC791D" w14:paraId="1EB81E34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5A8442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C33E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5977486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704902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DC9F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VRTIĆ-CV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6EB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bookmarkEnd w:id="0"/>
    </w:tbl>
    <w:p w14:paraId="186B79A6" w14:textId="77777777" w:rsidR="002B73AA" w:rsidRPr="00BC791D" w:rsidRDefault="002B73AA" w:rsidP="002B73AA">
      <w:pPr>
        <w:pStyle w:val="Tijeloteksta"/>
        <w:ind w:right="128"/>
        <w:jc w:val="both"/>
        <w:rPr>
          <w:rFonts w:asciiTheme="minorBidi" w:hAnsiTheme="minorBidi" w:cstheme="minorBidi"/>
          <w:sz w:val="20"/>
          <w:szCs w:val="20"/>
        </w:rPr>
      </w:pPr>
    </w:p>
    <w:p w14:paraId="6E269717" w14:textId="77777777" w:rsidR="002B73AA" w:rsidRPr="00BC791D" w:rsidRDefault="002B73AA" w:rsidP="002B73AA">
      <w:pPr>
        <w:pStyle w:val="Tijeloteksta"/>
        <w:ind w:right="128"/>
        <w:jc w:val="both"/>
        <w:rPr>
          <w:rFonts w:asciiTheme="minorBidi" w:hAnsiTheme="minorBidi" w:cstheme="minorBidi"/>
          <w:sz w:val="20"/>
          <w:szCs w:val="20"/>
        </w:rPr>
      </w:pPr>
    </w:p>
    <w:p w14:paraId="597F39A0" w14:textId="77777777" w:rsidR="002B73AA" w:rsidRPr="00BC791D" w:rsidRDefault="002B73AA" w:rsidP="002B73AA">
      <w:pPr>
        <w:pStyle w:val="Tijeloteksta"/>
        <w:ind w:right="128"/>
        <w:jc w:val="both"/>
        <w:rPr>
          <w:rFonts w:asciiTheme="minorBidi" w:hAnsiTheme="minorBidi" w:cstheme="minorBidi"/>
          <w:sz w:val="20"/>
          <w:szCs w:val="20"/>
        </w:rPr>
      </w:pPr>
    </w:p>
    <w:p w14:paraId="00D29B1A" w14:textId="77777777" w:rsidR="002B73AA" w:rsidRPr="00BC791D" w:rsidRDefault="002B73AA" w:rsidP="002B73AA">
      <w:pPr>
        <w:pStyle w:val="Odlomakpopisa"/>
        <w:widowControl w:val="0"/>
        <w:numPr>
          <w:ilvl w:val="1"/>
          <w:numId w:val="7"/>
        </w:numPr>
        <w:tabs>
          <w:tab w:val="left" w:pos="853"/>
          <w:tab w:val="left" w:pos="854"/>
        </w:tabs>
        <w:autoSpaceDE w:val="0"/>
        <w:autoSpaceDN w:val="0"/>
        <w:spacing w:before="1" w:after="0" w:line="240" w:lineRule="auto"/>
        <w:ind w:right="1132"/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b/>
          <w:sz w:val="20"/>
          <w:szCs w:val="20"/>
        </w:rPr>
        <w:t>JASLICE</w:t>
      </w:r>
      <w:r w:rsidRPr="00BC791D">
        <w:rPr>
          <w:rFonts w:asciiTheme="minorBidi" w:hAnsiTheme="minorBidi"/>
          <w:b/>
          <w:bCs/>
          <w:sz w:val="20"/>
          <w:szCs w:val="20"/>
        </w:rPr>
        <w:t xml:space="preserve"> – PRAVO PRVENSTVA UPISA </w:t>
      </w:r>
    </w:p>
    <w:p w14:paraId="2A94DE1B" w14:textId="77777777" w:rsidR="002B73AA" w:rsidRPr="00BC791D" w:rsidRDefault="002B73AA" w:rsidP="002B73AA">
      <w:pPr>
        <w:pStyle w:val="Tijeloteksta"/>
        <w:ind w:left="132" w:right="128"/>
        <w:jc w:val="both"/>
        <w:rPr>
          <w:rFonts w:asciiTheme="minorBidi" w:hAnsiTheme="minorBidi" w:cstheme="minorBidi"/>
          <w:sz w:val="20"/>
          <w:szCs w:val="20"/>
        </w:rPr>
      </w:pPr>
    </w:p>
    <w:tbl>
      <w:tblPr>
        <w:tblW w:w="4880" w:type="pct"/>
        <w:tblLook w:val="04A0" w:firstRow="1" w:lastRow="0" w:firstColumn="1" w:lastColumn="0" w:noHBand="0" w:noVBand="1"/>
      </w:tblPr>
      <w:tblGrid>
        <w:gridCol w:w="1205"/>
        <w:gridCol w:w="1476"/>
        <w:gridCol w:w="1005"/>
        <w:gridCol w:w="2264"/>
        <w:gridCol w:w="2895"/>
      </w:tblGrid>
      <w:tr w:rsidR="002B73AA" w:rsidRPr="00BC791D" w14:paraId="6B03BCFE" w14:textId="77777777" w:rsidTr="00FB354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198B5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PRIVREMENA LISTA REZULTATA UPISA - JASLICE</w:t>
            </w:r>
          </w:p>
        </w:tc>
      </w:tr>
      <w:tr w:rsidR="002B73AA" w:rsidRPr="00BC791D" w14:paraId="1B9FE35D" w14:textId="77777777" w:rsidTr="00FB354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7654CD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Pravo prvenstva upisa ostvaruju:</w:t>
            </w:r>
          </w:p>
        </w:tc>
      </w:tr>
      <w:tr w:rsidR="002B73AA" w:rsidRPr="00BC791D" w14:paraId="03698767" w14:textId="77777777" w:rsidTr="00FB3540">
        <w:trPr>
          <w:trHeight w:val="450"/>
        </w:trPr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E224AD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9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5DC0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F7214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BODOVI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C4A31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PROGRAM / OBJEKT</w:t>
            </w:r>
          </w:p>
        </w:tc>
        <w:tc>
          <w:tcPr>
            <w:tcW w:w="1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B02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ABF995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PREBIVALIŠTE</w:t>
            </w: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/BORAVIŠTE</w:t>
            </w:r>
          </w:p>
        </w:tc>
      </w:tr>
      <w:tr w:rsidR="002B73AA" w:rsidRPr="00BC791D" w14:paraId="7CFDB6EC" w14:textId="77777777" w:rsidTr="00FB3540">
        <w:trPr>
          <w:trHeight w:val="450"/>
        </w:trPr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C3F22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E9E1E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54C988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42EB6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0D2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B73AA" w:rsidRPr="00BC791D" w14:paraId="2AEAF618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C5F656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2C13EE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9228043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984AF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0AE0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3F8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3AE4A576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2EFBA1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C2766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0025756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5C8F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B099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S</w:t>
            </w: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9C0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35631995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0AC67D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19C53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9969232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F4B02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D73E2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4CB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4BD78997" w14:textId="77777777" w:rsidTr="00FB3540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5D929F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2AE0F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1935301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5121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4A6B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612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31F2B0E3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26C632C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7F79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3259206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01D47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FA734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98E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3DCD3B40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678C61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53263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4446881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E9E24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5BCD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93F0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4E883763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0566D0A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F7EAB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5256773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8B4474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E0A4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JASLOCE-PO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49D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4CE0A678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5AC1AE5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98C6E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2353431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9D2F7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33B2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D38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04F25E54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15F1D70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F9355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4140714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803AC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5B948B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7CC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02AA962C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119819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DB68E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3492724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A1359D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27B3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2C8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O.K.</w:t>
            </w:r>
          </w:p>
        </w:tc>
      </w:tr>
      <w:tr w:rsidR="002B73AA" w:rsidRPr="00BC791D" w14:paraId="1AFC90F2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54FBC5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97C2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5923308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1D8CA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9FFB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4E5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S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V</w:t>
            </w: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.N.</w:t>
            </w:r>
          </w:p>
        </w:tc>
      </w:tr>
      <w:tr w:rsidR="002B73AA" w:rsidRPr="00BC791D" w14:paraId="2B9FF2FE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6515FE4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88EB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9560147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E7B0A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032D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D00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S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V</w:t>
            </w: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.N.</w:t>
            </w:r>
          </w:p>
        </w:tc>
      </w:tr>
      <w:tr w:rsidR="002B73AA" w:rsidRPr="00BC791D" w14:paraId="579CEF8D" w14:textId="77777777" w:rsidTr="00FB3540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239B385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8C67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6604886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D29234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FBFF7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JASLICE-PO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FDC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S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V</w:t>
            </w:r>
            <w:r w:rsidRPr="00BC791D"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.N.</w:t>
            </w:r>
          </w:p>
        </w:tc>
      </w:tr>
    </w:tbl>
    <w:p w14:paraId="3A9ECBF7" w14:textId="77777777" w:rsidR="002B73AA" w:rsidRPr="00BC791D" w:rsidRDefault="002B73AA" w:rsidP="002B73AA">
      <w:pPr>
        <w:pStyle w:val="Tijeloteksta"/>
        <w:spacing w:before="7"/>
        <w:rPr>
          <w:rFonts w:asciiTheme="minorBidi" w:hAnsiTheme="minorBidi" w:cstheme="minorBidi"/>
          <w:sz w:val="20"/>
          <w:szCs w:val="20"/>
        </w:rPr>
      </w:pPr>
    </w:p>
    <w:p w14:paraId="7903911A" w14:textId="77777777" w:rsidR="002B73AA" w:rsidRPr="00BC791D" w:rsidRDefault="002B73AA" w:rsidP="002B73AA">
      <w:pPr>
        <w:pStyle w:val="Naslov2"/>
        <w:spacing w:before="94" w:line="252" w:lineRule="exact"/>
        <w:ind w:left="0" w:right="1105"/>
        <w:rPr>
          <w:rFonts w:asciiTheme="minorBidi" w:hAnsiTheme="minorBidi" w:cstheme="minorBidi"/>
          <w:sz w:val="20"/>
          <w:szCs w:val="20"/>
        </w:rPr>
      </w:pPr>
    </w:p>
    <w:p w14:paraId="18E29280" w14:textId="77777777" w:rsidR="002B73AA" w:rsidRPr="00BC791D" w:rsidRDefault="002B73AA" w:rsidP="002B73AA">
      <w:pPr>
        <w:pStyle w:val="Tijeloteksta"/>
        <w:spacing w:before="2"/>
        <w:rPr>
          <w:rFonts w:asciiTheme="minorBidi" w:hAnsiTheme="minorBidi" w:cstheme="minorBidi"/>
          <w:b/>
          <w:sz w:val="20"/>
          <w:szCs w:val="20"/>
        </w:rPr>
      </w:pPr>
      <w:r w:rsidRPr="00BC791D">
        <w:rPr>
          <w:rFonts w:asciiTheme="minorBidi" w:hAnsiTheme="minorBidi" w:cstheme="minorBidi"/>
          <w:b/>
          <w:sz w:val="20"/>
          <w:szCs w:val="20"/>
        </w:rPr>
        <w:t xml:space="preserve">2.3. Zbog popunjenosti odgojnih skupina na listu reda prvenstva </w:t>
      </w:r>
      <w:r w:rsidRPr="00BC791D">
        <w:rPr>
          <w:rFonts w:asciiTheme="minorBidi" w:hAnsiTheme="minorBidi" w:cstheme="minorBidi"/>
          <w:b/>
          <w:sz w:val="20"/>
          <w:szCs w:val="20"/>
          <w:u w:val="single"/>
        </w:rPr>
        <w:t>nisu uvršteni</w:t>
      </w:r>
      <w:r w:rsidRPr="00BC791D">
        <w:rPr>
          <w:rFonts w:asciiTheme="minorBidi" w:hAnsiTheme="minorBidi" w:cstheme="minorBidi"/>
          <w:b/>
          <w:sz w:val="20"/>
          <w:szCs w:val="20"/>
        </w:rPr>
        <w:t xml:space="preserve">: </w:t>
      </w:r>
    </w:p>
    <w:p w14:paraId="471AFC4F" w14:textId="77777777" w:rsidR="002B73AA" w:rsidRPr="00BC791D" w:rsidRDefault="002B73AA" w:rsidP="002B73AA">
      <w:pPr>
        <w:pStyle w:val="Tijeloteksta"/>
        <w:spacing w:before="2"/>
        <w:rPr>
          <w:rFonts w:asciiTheme="minorBidi" w:hAnsiTheme="minorBidi" w:cstheme="minorBidi"/>
          <w:b/>
          <w:sz w:val="20"/>
          <w:szCs w:val="20"/>
        </w:rPr>
      </w:pPr>
    </w:p>
    <w:tbl>
      <w:tblPr>
        <w:tblW w:w="5085" w:type="pct"/>
        <w:tblInd w:w="-176" w:type="dxa"/>
        <w:tblLook w:val="04A0" w:firstRow="1" w:lastRow="0" w:firstColumn="1" w:lastColumn="0" w:noHBand="0" w:noVBand="1"/>
      </w:tblPr>
      <w:tblGrid>
        <w:gridCol w:w="9248"/>
      </w:tblGrid>
      <w:tr w:rsidR="002B73AA" w:rsidRPr="00BC791D" w14:paraId="76EEDB5F" w14:textId="77777777" w:rsidTr="00FB3540">
        <w:trPr>
          <w:trHeight w:val="115"/>
        </w:trPr>
        <w:tc>
          <w:tcPr>
            <w:tcW w:w="5000" w:type="pct"/>
            <w:shd w:val="clear" w:color="auto" w:fill="FFFFFF" w:themeFill="background1"/>
            <w:vAlign w:val="center"/>
          </w:tcPr>
          <w:tbl>
            <w:tblPr>
              <w:tblW w:w="9220" w:type="dxa"/>
              <w:tblLook w:val="04A0" w:firstRow="1" w:lastRow="0" w:firstColumn="1" w:lastColumn="0" w:noHBand="0" w:noVBand="1"/>
            </w:tblPr>
            <w:tblGrid>
              <w:gridCol w:w="1298"/>
              <w:gridCol w:w="1460"/>
              <w:gridCol w:w="1005"/>
              <w:gridCol w:w="2252"/>
              <w:gridCol w:w="3205"/>
            </w:tblGrid>
            <w:tr w:rsidR="002B73AA" w:rsidRPr="00BC791D" w14:paraId="63AB9253" w14:textId="77777777" w:rsidTr="00FB3540">
              <w:trPr>
                <w:trHeight w:val="300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14E4B4C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bookmarkStart w:id="1" w:name="_Hlk136854462"/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PRIVREMENA LISTA REZULTATA UPISA -VRTIĆ</w:t>
                  </w:r>
                </w:p>
              </w:tc>
            </w:tr>
            <w:tr w:rsidR="002B73AA" w:rsidRPr="00BC791D" w14:paraId="137AD21D" w14:textId="77777777" w:rsidTr="00FB3540">
              <w:trPr>
                <w:trHeight w:val="300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81973C3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ZBOG POPUNJENOSTI SKUPINA na listu reda prvenstva nisu uvršteni :  </w:t>
                  </w:r>
                </w:p>
              </w:tc>
            </w:tr>
            <w:tr w:rsidR="002B73AA" w:rsidRPr="00BC791D" w14:paraId="508E553A" w14:textId="77777777" w:rsidTr="00FB3540">
              <w:trPr>
                <w:trHeight w:val="450"/>
              </w:trPr>
              <w:tc>
                <w:tcPr>
                  <w:tcW w:w="70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9DB66F1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Redni broj</w:t>
                  </w:r>
                </w:p>
              </w:tc>
              <w:tc>
                <w:tcPr>
                  <w:tcW w:w="79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1092589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ŠIFRA</w:t>
                  </w:r>
                </w:p>
              </w:tc>
              <w:tc>
                <w:tcPr>
                  <w:tcW w:w="54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6F1C784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BODOVI</w:t>
                  </w:r>
                </w:p>
              </w:tc>
              <w:tc>
                <w:tcPr>
                  <w:tcW w:w="122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4800F7C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PROGRAM / OBJEKT</w:t>
                  </w:r>
                </w:p>
              </w:tc>
              <w:tc>
                <w:tcPr>
                  <w:tcW w:w="173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FDEDDB1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3EB9A62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PREBIVALIŠTE</w:t>
                  </w:r>
                </w:p>
              </w:tc>
            </w:tr>
            <w:tr w:rsidR="002B73AA" w:rsidRPr="00BC791D" w14:paraId="4BB367B6" w14:textId="77777777" w:rsidTr="00FB3540">
              <w:trPr>
                <w:trHeight w:val="450"/>
              </w:trPr>
              <w:tc>
                <w:tcPr>
                  <w:tcW w:w="70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F6871AD" w14:textId="77777777" w:rsidR="002B73AA" w:rsidRPr="00BC791D" w:rsidRDefault="002B73AA" w:rsidP="00FB3540">
                  <w:pPr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9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4DDF15B" w14:textId="77777777" w:rsidR="002B73AA" w:rsidRPr="00BC791D" w:rsidRDefault="002B73AA" w:rsidP="00FB3540">
                  <w:pPr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4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1812579" w14:textId="77777777" w:rsidR="002B73AA" w:rsidRPr="00BC791D" w:rsidRDefault="002B73AA" w:rsidP="00FB3540">
                  <w:pPr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2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2875EA3" w14:textId="77777777" w:rsidR="002B73AA" w:rsidRPr="00BC791D" w:rsidRDefault="002B73AA" w:rsidP="00FB3540">
                  <w:pPr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3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65839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2B73AA" w:rsidRPr="00BC791D" w14:paraId="1358A902" w14:textId="77777777" w:rsidTr="00FB3540">
              <w:trPr>
                <w:trHeight w:val="300"/>
              </w:trPr>
              <w:tc>
                <w:tcPr>
                  <w:tcW w:w="70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14:paraId="3C9E8543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7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bottom"/>
                </w:tcPr>
                <w:p w14:paraId="286B3482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  <w:t>8336119</w:t>
                  </w:r>
                </w:p>
              </w:tc>
              <w:tc>
                <w:tcPr>
                  <w:tcW w:w="5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CA188C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  <w:t>10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1C8AF9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color w:val="000000"/>
                      <w:sz w:val="20"/>
                      <w:szCs w:val="20"/>
                      <w:lang w:eastAsia="hr-HR"/>
                    </w:rPr>
                    <w:t>VRTIĆ</w:t>
                  </w:r>
                </w:p>
              </w:tc>
              <w:tc>
                <w:tcPr>
                  <w:tcW w:w="1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C63AD" w14:textId="77777777" w:rsidR="002B73AA" w:rsidRPr="00BC791D" w:rsidRDefault="002B73AA" w:rsidP="00FB3540">
                  <w:pPr>
                    <w:rPr>
                      <w:rFonts w:asciiTheme="minorBidi" w:eastAsia="Times New Roman" w:hAnsiTheme="minorBid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Theme="minorBidi" w:eastAsia="Times New Roman" w:hAnsiTheme="minorBidi"/>
                      <w:sz w:val="20"/>
                      <w:szCs w:val="20"/>
                      <w:lang w:eastAsia="hr-HR"/>
                    </w:rPr>
                    <w:t>G.L.</w:t>
                  </w:r>
                </w:p>
              </w:tc>
            </w:tr>
            <w:tr w:rsidR="002B73AA" w:rsidRPr="00BC791D" w14:paraId="43AD63CE" w14:textId="77777777" w:rsidTr="00FB3540">
              <w:trPr>
                <w:trHeight w:val="300"/>
              </w:trPr>
              <w:tc>
                <w:tcPr>
                  <w:tcW w:w="70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14:paraId="4B587E4E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b/>
                      <w:bCs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7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F2423E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  <w:t>3642516</w:t>
                  </w:r>
                </w:p>
              </w:tc>
              <w:tc>
                <w:tcPr>
                  <w:tcW w:w="5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E3F814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color w:val="006100"/>
                      <w:sz w:val="20"/>
                      <w:szCs w:val="20"/>
                      <w:lang w:eastAsia="hr-HR"/>
                    </w:rPr>
                    <w:t>10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B0C98C" w14:textId="77777777" w:rsidR="002B73AA" w:rsidRPr="00BC791D" w:rsidRDefault="002B73AA" w:rsidP="00FB3540">
                  <w:pPr>
                    <w:jc w:val="center"/>
                    <w:rPr>
                      <w:rFonts w:asciiTheme="minorBidi" w:eastAsia="Times New Roman" w:hAnsiTheme="minorBid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C791D">
                    <w:rPr>
                      <w:rFonts w:asciiTheme="minorBidi" w:eastAsia="Times New Roman" w:hAnsiTheme="minorBidi"/>
                      <w:color w:val="000000"/>
                      <w:sz w:val="20"/>
                      <w:szCs w:val="20"/>
                      <w:lang w:eastAsia="hr-HR"/>
                    </w:rPr>
                    <w:t>VRTIĆ</w:t>
                  </w:r>
                </w:p>
              </w:tc>
              <w:tc>
                <w:tcPr>
                  <w:tcW w:w="1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0AEC5" w14:textId="77777777" w:rsidR="002B73AA" w:rsidRPr="00BC791D" w:rsidRDefault="002B73AA" w:rsidP="00FB3540">
                  <w:pPr>
                    <w:rPr>
                      <w:rFonts w:asciiTheme="minorBidi" w:eastAsia="Times New Roman" w:hAnsiTheme="minorBid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Theme="minorBidi" w:eastAsia="Times New Roman" w:hAnsiTheme="minorBidi"/>
                      <w:sz w:val="20"/>
                      <w:szCs w:val="20"/>
                      <w:lang w:eastAsia="hr-HR"/>
                    </w:rPr>
                    <w:t>O.P.</w:t>
                  </w:r>
                </w:p>
              </w:tc>
            </w:tr>
          </w:tbl>
          <w:p w14:paraId="6DDA9E11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</w:p>
        </w:tc>
      </w:tr>
      <w:tr w:rsidR="002B73AA" w:rsidRPr="00BC791D" w14:paraId="1D507BAE" w14:textId="77777777" w:rsidTr="00FB3540">
        <w:trPr>
          <w:trHeight w:val="115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14:paraId="4462CC9D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</w:p>
        </w:tc>
      </w:tr>
      <w:bookmarkEnd w:id="1"/>
    </w:tbl>
    <w:p w14:paraId="33A5711E" w14:textId="77777777" w:rsidR="002B73AA" w:rsidRDefault="002B73AA" w:rsidP="002B73AA">
      <w:pPr>
        <w:rPr>
          <w:rFonts w:asciiTheme="minorBidi" w:hAnsiTheme="minorBidi"/>
          <w:b/>
          <w:bCs/>
          <w:sz w:val="20"/>
          <w:szCs w:val="20"/>
        </w:rPr>
      </w:pPr>
    </w:p>
    <w:p w14:paraId="6CF15A7F" w14:textId="77777777" w:rsidR="002B73AA" w:rsidRDefault="002B73AA" w:rsidP="002B73AA">
      <w:pPr>
        <w:rPr>
          <w:rFonts w:asciiTheme="minorBidi" w:hAnsiTheme="minorBidi"/>
          <w:b/>
          <w:bCs/>
          <w:sz w:val="20"/>
          <w:szCs w:val="20"/>
        </w:rPr>
      </w:pPr>
    </w:p>
    <w:p w14:paraId="206A5929" w14:textId="77777777" w:rsidR="000754BE" w:rsidRDefault="000754BE" w:rsidP="002B73AA">
      <w:pPr>
        <w:rPr>
          <w:rFonts w:asciiTheme="minorBidi" w:hAnsiTheme="minorBidi"/>
          <w:b/>
          <w:bCs/>
          <w:sz w:val="20"/>
          <w:szCs w:val="20"/>
        </w:rPr>
      </w:pPr>
    </w:p>
    <w:p w14:paraId="14507FDE" w14:textId="77777777" w:rsidR="000754BE" w:rsidRDefault="000754BE" w:rsidP="002B73AA">
      <w:pPr>
        <w:rPr>
          <w:rFonts w:asciiTheme="minorBidi" w:hAnsiTheme="minorBidi"/>
          <w:b/>
          <w:bCs/>
          <w:sz w:val="20"/>
          <w:szCs w:val="20"/>
        </w:rPr>
      </w:pPr>
    </w:p>
    <w:p w14:paraId="727F6A48" w14:textId="77777777" w:rsidR="000754BE" w:rsidRPr="00BC791D" w:rsidRDefault="000754BE" w:rsidP="002B73AA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1409"/>
        <w:gridCol w:w="1018"/>
        <w:gridCol w:w="1073"/>
        <w:gridCol w:w="2406"/>
        <w:gridCol w:w="3314"/>
      </w:tblGrid>
      <w:tr w:rsidR="002B73AA" w:rsidRPr="00BC791D" w14:paraId="133AEBAC" w14:textId="77777777" w:rsidTr="00FB354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29A8B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PRIVREMENA LISTA REZULTATA UPISA - JASLICE</w:t>
            </w:r>
          </w:p>
        </w:tc>
      </w:tr>
      <w:tr w:rsidR="002B73AA" w:rsidRPr="00BC791D" w14:paraId="1D394EA8" w14:textId="77777777" w:rsidTr="00FB354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FE1E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 xml:space="preserve"> ZBOG POPUNJENOSTI SKUPINA na listu reda prvenstva nisu uvršteni :  </w:t>
            </w:r>
          </w:p>
        </w:tc>
      </w:tr>
      <w:tr w:rsidR="002B73AA" w:rsidRPr="00BC791D" w14:paraId="37F2F878" w14:textId="77777777" w:rsidTr="00FB3540">
        <w:trPr>
          <w:trHeight w:val="450"/>
        </w:trPr>
        <w:tc>
          <w:tcPr>
            <w:tcW w:w="7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B354F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8ECF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7B4B1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BODOVI</w:t>
            </w:r>
          </w:p>
        </w:tc>
        <w:tc>
          <w:tcPr>
            <w:tcW w:w="1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BD8E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PROGRAM / OBJEKT</w:t>
            </w:r>
          </w:p>
        </w:tc>
        <w:tc>
          <w:tcPr>
            <w:tcW w:w="1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CA6ED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43CB4DA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PREBIVALIŠTE</w:t>
            </w:r>
          </w:p>
        </w:tc>
      </w:tr>
      <w:tr w:rsidR="002B73AA" w:rsidRPr="00BC791D" w14:paraId="4B8F0A25" w14:textId="77777777" w:rsidTr="00FB3540">
        <w:trPr>
          <w:trHeight w:val="45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2F54C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95F6A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E5A9F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75BEE" w14:textId="77777777" w:rsidR="002B73AA" w:rsidRPr="00BC791D" w:rsidRDefault="002B73AA" w:rsidP="00FB3540">
            <w:pP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EF4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B73AA" w:rsidRPr="00BC791D" w14:paraId="0689D830" w14:textId="77777777" w:rsidTr="00FB3540">
        <w:trPr>
          <w:trHeight w:val="300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9850FA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0B71859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1666226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2DC02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61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1B6B8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JASLICE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1CE" w14:textId="77777777" w:rsidR="002B73AA" w:rsidRPr="00BC791D" w:rsidRDefault="002B73AA" w:rsidP="00FB3540">
            <w:pP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eastAsia="hr-HR"/>
              </w:rPr>
              <w:t>O.P.</w:t>
            </w:r>
          </w:p>
        </w:tc>
      </w:tr>
    </w:tbl>
    <w:p w14:paraId="71374F93" w14:textId="77777777" w:rsidR="002B73AA" w:rsidRPr="00BC791D" w:rsidRDefault="002B73AA" w:rsidP="002B73AA">
      <w:pPr>
        <w:pStyle w:val="Tijeloteksta"/>
        <w:spacing w:before="5"/>
        <w:rPr>
          <w:rFonts w:asciiTheme="minorBidi" w:hAnsiTheme="minorBidi" w:cstheme="minorBidi"/>
          <w:b/>
          <w:sz w:val="20"/>
          <w:szCs w:val="20"/>
        </w:rPr>
      </w:pPr>
    </w:p>
    <w:p w14:paraId="71F4A5B2" w14:textId="77777777" w:rsidR="002B73AA" w:rsidRPr="006501C1" w:rsidRDefault="002B73AA" w:rsidP="002B73AA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 xml:space="preserve">2.4. Prijave koje ne ostvaruju formalni uvjet upisa (članak 4. st.1. Pravilnika) </w:t>
      </w:r>
    </w:p>
    <w:tbl>
      <w:tblPr>
        <w:tblStyle w:val="TableNormal"/>
        <w:tblW w:w="4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8"/>
        <w:gridCol w:w="2723"/>
        <w:gridCol w:w="2721"/>
        <w:gridCol w:w="2719"/>
      </w:tblGrid>
      <w:tr w:rsidR="002B73AA" w:rsidRPr="00BC791D" w14:paraId="6229EFCE" w14:textId="77777777" w:rsidTr="00FB3540">
        <w:trPr>
          <w:trHeight w:val="531"/>
        </w:trPr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5185A210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2" w:name="_Hlk136866195"/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1526" w:type="pct"/>
            <w:shd w:val="clear" w:color="auto" w:fill="D9D9D9" w:themeFill="background1" w:themeFillShade="D9"/>
            <w:vAlign w:val="center"/>
          </w:tcPr>
          <w:p w14:paraId="0EA71828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</w:tcPr>
          <w:p w14:paraId="3B566FED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PREBIVALIŠTE</w:t>
            </w:r>
          </w:p>
        </w:tc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7E10B62E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UVJET</w:t>
            </w:r>
          </w:p>
        </w:tc>
      </w:tr>
      <w:tr w:rsidR="002B73AA" w:rsidRPr="00BC791D" w14:paraId="3C20AE47" w14:textId="77777777" w:rsidTr="00FB3540">
        <w:trPr>
          <w:trHeight w:val="306"/>
        </w:trPr>
        <w:tc>
          <w:tcPr>
            <w:tcW w:w="425" w:type="pct"/>
          </w:tcPr>
          <w:p w14:paraId="7DE19DA7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26" w:type="pct"/>
            <w:vAlign w:val="center"/>
          </w:tcPr>
          <w:p w14:paraId="536A1E7B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7324454</w:t>
            </w:r>
          </w:p>
        </w:tc>
        <w:tc>
          <w:tcPr>
            <w:tcW w:w="1525" w:type="pct"/>
          </w:tcPr>
          <w:p w14:paraId="2920369E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53DC0E62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  <w:tr w:rsidR="002B73AA" w:rsidRPr="00BC791D" w14:paraId="0B8C4C19" w14:textId="77777777" w:rsidTr="00FB3540">
        <w:trPr>
          <w:trHeight w:val="308"/>
        </w:trPr>
        <w:tc>
          <w:tcPr>
            <w:tcW w:w="425" w:type="pct"/>
          </w:tcPr>
          <w:p w14:paraId="4CCAAA1E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26" w:type="pct"/>
            <w:vAlign w:val="center"/>
          </w:tcPr>
          <w:p w14:paraId="15ED0FF3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1420836</w:t>
            </w:r>
          </w:p>
        </w:tc>
        <w:tc>
          <w:tcPr>
            <w:tcW w:w="1525" w:type="pct"/>
          </w:tcPr>
          <w:p w14:paraId="4289A8F5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36238404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  <w:bookmarkEnd w:id="2"/>
      <w:tr w:rsidR="002B73AA" w:rsidRPr="00BC791D" w14:paraId="412BCA67" w14:textId="77777777" w:rsidTr="00FB3540">
        <w:trPr>
          <w:trHeight w:val="308"/>
        </w:trPr>
        <w:tc>
          <w:tcPr>
            <w:tcW w:w="425" w:type="pct"/>
          </w:tcPr>
          <w:p w14:paraId="205008DE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26" w:type="pct"/>
            <w:vAlign w:val="center"/>
          </w:tcPr>
          <w:p w14:paraId="3970DF73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6141139</w:t>
            </w:r>
          </w:p>
        </w:tc>
        <w:tc>
          <w:tcPr>
            <w:tcW w:w="1525" w:type="pct"/>
          </w:tcPr>
          <w:p w14:paraId="3A391E76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3C526CFC" w14:textId="77777777" w:rsidR="002B73AA" w:rsidRPr="00BC791D" w:rsidRDefault="002B73AA" w:rsidP="00FB3540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  <w:tr w:rsidR="002B73AA" w:rsidRPr="00BC791D" w14:paraId="3AFEA45F" w14:textId="77777777" w:rsidTr="00FB3540">
        <w:trPr>
          <w:trHeight w:val="308"/>
        </w:trPr>
        <w:tc>
          <w:tcPr>
            <w:tcW w:w="425" w:type="pct"/>
          </w:tcPr>
          <w:p w14:paraId="48009680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6" w:type="pct"/>
            <w:vAlign w:val="center"/>
          </w:tcPr>
          <w:p w14:paraId="599A9878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0756724</w:t>
            </w:r>
          </w:p>
        </w:tc>
        <w:tc>
          <w:tcPr>
            <w:tcW w:w="1525" w:type="pct"/>
          </w:tcPr>
          <w:p w14:paraId="1AD829FC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71CF5BB8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  <w:tr w:rsidR="002B73AA" w:rsidRPr="00BC791D" w14:paraId="7BE492F3" w14:textId="77777777" w:rsidTr="00FB3540">
        <w:trPr>
          <w:trHeight w:val="306"/>
        </w:trPr>
        <w:tc>
          <w:tcPr>
            <w:tcW w:w="425" w:type="pct"/>
          </w:tcPr>
          <w:p w14:paraId="55F4942C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6" w:type="pct"/>
            <w:vAlign w:val="center"/>
          </w:tcPr>
          <w:p w14:paraId="22E536A6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3239610</w:t>
            </w:r>
          </w:p>
        </w:tc>
        <w:tc>
          <w:tcPr>
            <w:tcW w:w="1525" w:type="pct"/>
          </w:tcPr>
          <w:p w14:paraId="4E6E4FE7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78FC2356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  <w:tr w:rsidR="002B73AA" w:rsidRPr="00BC791D" w14:paraId="1EE1AD79" w14:textId="77777777" w:rsidTr="00FB3540">
        <w:trPr>
          <w:trHeight w:val="308"/>
        </w:trPr>
        <w:tc>
          <w:tcPr>
            <w:tcW w:w="425" w:type="pct"/>
          </w:tcPr>
          <w:p w14:paraId="0AE66619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6" w:type="pct"/>
            <w:vAlign w:val="center"/>
          </w:tcPr>
          <w:p w14:paraId="43E77D43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5862869</w:t>
            </w:r>
          </w:p>
        </w:tc>
        <w:tc>
          <w:tcPr>
            <w:tcW w:w="1525" w:type="pct"/>
          </w:tcPr>
          <w:p w14:paraId="22BD4550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5218DCF6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  <w:tr w:rsidR="002B73AA" w:rsidRPr="00BC791D" w14:paraId="49DDA733" w14:textId="77777777" w:rsidTr="00FB3540">
        <w:trPr>
          <w:trHeight w:val="308"/>
        </w:trPr>
        <w:tc>
          <w:tcPr>
            <w:tcW w:w="425" w:type="pct"/>
          </w:tcPr>
          <w:p w14:paraId="52C8C835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BC791D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26" w:type="pct"/>
            <w:vAlign w:val="center"/>
          </w:tcPr>
          <w:p w14:paraId="7BB57D81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372523">
              <w:rPr>
                <w:rFonts w:asciiTheme="minorBidi" w:eastAsia="Times New Roman" w:hAnsiTheme="minorBidi"/>
                <w:color w:val="000000"/>
                <w:sz w:val="20"/>
                <w:szCs w:val="20"/>
                <w:lang w:val="hr-HR" w:eastAsia="hr-HR"/>
              </w:rPr>
              <w:t>2286129</w:t>
            </w:r>
          </w:p>
        </w:tc>
        <w:tc>
          <w:tcPr>
            <w:tcW w:w="1525" w:type="pct"/>
          </w:tcPr>
          <w:p w14:paraId="7C9CBF69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O.K.</w:t>
            </w:r>
          </w:p>
        </w:tc>
        <w:tc>
          <w:tcPr>
            <w:tcW w:w="1524" w:type="pct"/>
          </w:tcPr>
          <w:p w14:paraId="24682199" w14:textId="77777777" w:rsidR="002B73AA" w:rsidRPr="00BC791D" w:rsidRDefault="002B73AA" w:rsidP="00FB3540">
            <w:pPr>
              <w:widowControl/>
              <w:autoSpaceDE/>
              <w:autoSpaceDN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</w:pPr>
            <w:r w:rsidRPr="00BC791D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hr-HR"/>
              </w:rPr>
              <w:t>DOB</w:t>
            </w:r>
          </w:p>
        </w:tc>
      </w:tr>
    </w:tbl>
    <w:p w14:paraId="57642758" w14:textId="77777777" w:rsidR="002B73AA" w:rsidRPr="00BC791D" w:rsidRDefault="002B73AA" w:rsidP="002B73AA">
      <w:pPr>
        <w:rPr>
          <w:rFonts w:asciiTheme="minorBidi" w:hAnsiTheme="minorBidi"/>
          <w:sz w:val="20"/>
          <w:szCs w:val="20"/>
        </w:rPr>
      </w:pPr>
    </w:p>
    <w:p w14:paraId="38463050" w14:textId="77777777" w:rsidR="002B73AA" w:rsidRPr="00BC791D" w:rsidRDefault="002B73AA" w:rsidP="002B73AA">
      <w:pPr>
        <w:jc w:val="center"/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3.</w:t>
      </w:r>
    </w:p>
    <w:p w14:paraId="77B842A1" w14:textId="77777777" w:rsidR="002B73AA" w:rsidRDefault="002B73AA" w:rsidP="002B73AA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Privremena lista rezultata upisa zaključuje se danom donošenja.</w:t>
      </w:r>
    </w:p>
    <w:p w14:paraId="72E104F5" w14:textId="77777777" w:rsidR="002B73AA" w:rsidRPr="00BC791D" w:rsidRDefault="002B73AA" w:rsidP="002B73AA">
      <w:pPr>
        <w:rPr>
          <w:rFonts w:asciiTheme="minorBidi" w:hAnsiTheme="minorBidi"/>
          <w:sz w:val="20"/>
          <w:szCs w:val="20"/>
        </w:rPr>
      </w:pPr>
      <w:r w:rsidRPr="00014944">
        <w:rPr>
          <w:rFonts w:asciiTheme="minorBidi" w:hAnsiTheme="minorBidi"/>
          <w:sz w:val="20"/>
          <w:szCs w:val="20"/>
        </w:rPr>
        <w:t>Nakon objave privremene rang liste, vrtić zadržava pravo izmjene objekta u koji je dijete raspoređeno na privremenoj rang listi, ovisno o promjenama koje mogu nastupiti tijekom upisnog postupka</w:t>
      </w:r>
      <w:r>
        <w:rPr>
          <w:rFonts w:asciiTheme="minorBidi" w:hAnsiTheme="minorBidi"/>
          <w:sz w:val="20"/>
          <w:szCs w:val="20"/>
        </w:rPr>
        <w:t>.</w:t>
      </w:r>
    </w:p>
    <w:p w14:paraId="2C951A80" w14:textId="1D1D4252" w:rsidR="002B73AA" w:rsidRPr="00BC791D" w:rsidRDefault="002B73AA" w:rsidP="000754BE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Naknadne promjene okolnosti, status roditelja, odnosno činjenica kojim se ostvaruje prednost pri upisu, nastale nakon objave Privremene liste rezultata upisa, ne utječu na Listu  s konačnim rezultatom upisa.</w:t>
      </w:r>
    </w:p>
    <w:p w14:paraId="6F267804" w14:textId="77777777" w:rsidR="002B73AA" w:rsidRPr="00BC791D" w:rsidRDefault="002B73AA" w:rsidP="002B73AA">
      <w:pPr>
        <w:jc w:val="center"/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>4.</w:t>
      </w:r>
    </w:p>
    <w:p w14:paraId="31D7114A" w14:textId="77777777" w:rsidR="002B73AA" w:rsidRPr="00BC791D" w:rsidRDefault="002B73AA" w:rsidP="002B73AA">
      <w:pPr>
        <w:rPr>
          <w:rFonts w:asciiTheme="minorBidi" w:hAnsiTheme="minorBidi"/>
          <w:sz w:val="20"/>
          <w:szCs w:val="20"/>
        </w:rPr>
      </w:pPr>
      <w:r w:rsidRPr="00BC791D">
        <w:rPr>
          <w:rFonts w:asciiTheme="minorBidi" w:hAnsiTheme="minorBidi"/>
          <w:sz w:val="20"/>
          <w:szCs w:val="20"/>
        </w:rPr>
        <w:t xml:space="preserve">Na privremenu listu rezultata upisa roditelj može izjaviti prigovor u djelu koji se odnosi na njegovo dijete  u roku od osam (8) dana od dana objave privremene liste, odnosno najkasnije do 10. lipnja 2026. godine. Prigovor se  u pisanom obliku  podnosi ravnateljici  poštom ili osobno na adresu Vrtića – Pristav 121, 52232 Kršan s naznakom „Za ravnateljicu- prigovor- Upisi 26/27“ ili putem elektroničke pošte </w:t>
      </w:r>
      <w:hyperlink r:id="rId7" w:history="1">
        <w:r w:rsidRPr="00BC791D">
          <w:rPr>
            <w:rStyle w:val="Hiperveza"/>
            <w:rFonts w:asciiTheme="minorBidi" w:hAnsiTheme="minorBidi"/>
            <w:sz w:val="20"/>
            <w:szCs w:val="20"/>
          </w:rPr>
          <w:t>krsan.kockica@gmail.com</w:t>
        </w:r>
      </w:hyperlink>
      <w:r w:rsidRPr="00BC791D">
        <w:rPr>
          <w:rFonts w:asciiTheme="minorBidi" w:hAnsiTheme="minorBidi"/>
          <w:sz w:val="20"/>
          <w:szCs w:val="20"/>
        </w:rPr>
        <w:t>.</w:t>
      </w:r>
    </w:p>
    <w:p w14:paraId="22BF03A6" w14:textId="77777777" w:rsidR="002B73AA" w:rsidRPr="00BC791D" w:rsidRDefault="002B73AA" w:rsidP="002B73AA">
      <w:pPr>
        <w:pStyle w:val="Odlomakpopisa"/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4FBC0E3" w14:textId="77777777" w:rsidR="002B73AA" w:rsidRPr="00BC791D" w:rsidRDefault="002B73AA" w:rsidP="002B73AA">
      <w:pPr>
        <w:pStyle w:val="Odlomakpopisa"/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923862E" w14:textId="77777777" w:rsidR="002B73AA" w:rsidRPr="00BC791D" w:rsidRDefault="002B73AA" w:rsidP="002B73AA">
      <w:pPr>
        <w:ind w:left="5664" w:firstLine="708"/>
        <w:rPr>
          <w:rFonts w:asciiTheme="minorBidi" w:hAnsiTheme="minorBidi"/>
          <w:b/>
          <w:bCs/>
          <w:sz w:val="20"/>
          <w:szCs w:val="20"/>
        </w:rPr>
      </w:pPr>
      <w:r w:rsidRPr="00BC791D">
        <w:rPr>
          <w:rFonts w:asciiTheme="minorBidi" w:hAnsiTheme="minorBidi"/>
          <w:b/>
          <w:bCs/>
          <w:sz w:val="20"/>
          <w:szCs w:val="20"/>
        </w:rPr>
        <w:t>RAVNATELJICA</w:t>
      </w:r>
    </w:p>
    <w:p w14:paraId="693BA599" w14:textId="572877C0" w:rsidR="00865561" w:rsidRPr="00BC791D" w:rsidRDefault="002B73AA" w:rsidP="002B73AA">
      <w:pPr>
        <w:ind w:left="4248" w:firstLine="708"/>
        <w:rPr>
          <w:rFonts w:asciiTheme="minorBidi" w:hAnsiTheme="minorBidi"/>
          <w:b/>
          <w:bCs/>
          <w:sz w:val="20"/>
          <w:szCs w:val="20"/>
        </w:rPr>
      </w:pPr>
      <w:r w:rsidRPr="00BC791D">
        <w:rPr>
          <w:rFonts w:asciiTheme="minorBidi" w:hAnsiTheme="minorBidi"/>
          <w:b/>
          <w:bCs/>
          <w:sz w:val="20"/>
          <w:szCs w:val="20"/>
        </w:rPr>
        <w:t xml:space="preserve">Nina </w:t>
      </w:r>
      <w:proofErr w:type="spellStart"/>
      <w:r w:rsidRPr="00BC791D">
        <w:rPr>
          <w:rFonts w:asciiTheme="minorBidi" w:hAnsiTheme="minorBidi"/>
          <w:b/>
          <w:bCs/>
          <w:sz w:val="20"/>
          <w:szCs w:val="20"/>
        </w:rPr>
        <w:t>Benazić</w:t>
      </w:r>
      <w:proofErr w:type="spellEnd"/>
      <w:r w:rsidRPr="00BC791D">
        <w:rPr>
          <w:rFonts w:asciiTheme="minorBidi" w:hAnsiTheme="minorBidi"/>
          <w:b/>
          <w:bCs/>
          <w:sz w:val="20"/>
          <w:szCs w:val="20"/>
        </w:rPr>
        <w:t xml:space="preserve"> Glavičić, </w:t>
      </w:r>
      <w:proofErr w:type="spellStart"/>
      <w:r w:rsidRPr="00BC791D">
        <w:rPr>
          <w:rFonts w:asciiTheme="minorBidi" w:hAnsiTheme="minorBidi"/>
          <w:b/>
          <w:bCs/>
          <w:sz w:val="20"/>
          <w:szCs w:val="20"/>
        </w:rPr>
        <w:t>bacc.pr</w:t>
      </w:r>
      <w:r w:rsidR="00865561" w:rsidRPr="00BC791D">
        <w:rPr>
          <w:rFonts w:asciiTheme="minorBidi" w:hAnsiTheme="minorBidi"/>
          <w:b/>
          <w:bCs/>
          <w:sz w:val="20"/>
          <w:szCs w:val="20"/>
        </w:rPr>
        <w:t>aesc.educ</w:t>
      </w:r>
      <w:proofErr w:type="spellEnd"/>
    </w:p>
    <w:sectPr w:rsidR="00865561" w:rsidRPr="00BC79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381C" w14:textId="77777777" w:rsidR="009E099C" w:rsidRDefault="009E099C" w:rsidP="000754BE">
      <w:pPr>
        <w:spacing w:after="0" w:line="240" w:lineRule="auto"/>
      </w:pPr>
      <w:r>
        <w:separator/>
      </w:r>
    </w:p>
  </w:endnote>
  <w:endnote w:type="continuationSeparator" w:id="0">
    <w:p w14:paraId="06CB6B30" w14:textId="77777777" w:rsidR="009E099C" w:rsidRDefault="009E099C" w:rsidP="0007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816F" w14:textId="77777777" w:rsidR="009E099C" w:rsidRDefault="009E099C" w:rsidP="000754BE">
      <w:pPr>
        <w:spacing w:after="0" w:line="240" w:lineRule="auto"/>
      </w:pPr>
      <w:r>
        <w:separator/>
      </w:r>
    </w:p>
  </w:footnote>
  <w:footnote w:type="continuationSeparator" w:id="0">
    <w:p w14:paraId="6055EB71" w14:textId="77777777" w:rsidR="009E099C" w:rsidRDefault="009E099C" w:rsidP="0007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844B" w14:textId="617A4B03" w:rsidR="000754BE" w:rsidRDefault="000754BE">
    <w:pPr>
      <w:pStyle w:val="Zaglavlje"/>
    </w:pPr>
    <w:r w:rsidRPr="00BC791D">
      <w:rPr>
        <w:rFonts w:asciiTheme="minorBidi" w:hAnsiTheme="minorBidi"/>
        <w:b/>
        <w:bCs/>
        <w:noProof/>
        <w:sz w:val="20"/>
        <w:szCs w:val="20"/>
      </w:rPr>
      <w:drawing>
        <wp:inline distT="0" distB="0" distL="0" distR="0" wp14:anchorId="2B9C9A8B" wp14:editId="31E181EA">
          <wp:extent cx="1510817" cy="6858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768" cy="691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125C"/>
    <w:multiLevelType w:val="hybridMultilevel"/>
    <w:tmpl w:val="5270F6AC"/>
    <w:lvl w:ilvl="0" w:tplc="5A56F5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4E2D"/>
    <w:multiLevelType w:val="multilevel"/>
    <w:tmpl w:val="D8A25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42839FA"/>
    <w:multiLevelType w:val="multilevel"/>
    <w:tmpl w:val="53741CE0"/>
    <w:lvl w:ilvl="0">
      <w:start w:val="1"/>
      <w:numFmt w:val="decimal"/>
      <w:lvlText w:val="%1"/>
      <w:lvlJc w:val="left"/>
      <w:pPr>
        <w:ind w:left="853" w:hanging="721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53" w:hanging="721"/>
        <w:jc w:val="left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736" w:hanging="72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74" w:hanging="72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12" w:hanging="72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50" w:hanging="72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88" w:hanging="72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6" w:hanging="72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4" w:hanging="721"/>
      </w:pPr>
      <w:rPr>
        <w:rFonts w:hint="default"/>
        <w:lang w:val="hr-HR" w:eastAsia="en-US" w:bidi="ar-SA"/>
      </w:rPr>
    </w:lvl>
  </w:abstractNum>
  <w:abstractNum w:abstractNumId="3" w15:restartNumberingAfterBreak="0">
    <w:nsid w:val="54743C89"/>
    <w:multiLevelType w:val="hybridMultilevel"/>
    <w:tmpl w:val="7256A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F58C3"/>
    <w:multiLevelType w:val="hybridMultilevel"/>
    <w:tmpl w:val="26AE4044"/>
    <w:lvl w:ilvl="0" w:tplc="E610AA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C1390"/>
    <w:multiLevelType w:val="hybridMultilevel"/>
    <w:tmpl w:val="23F02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32AF"/>
    <w:multiLevelType w:val="hybridMultilevel"/>
    <w:tmpl w:val="D152E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7821">
    <w:abstractNumId w:val="3"/>
  </w:num>
  <w:num w:numId="2" w16cid:durableId="1055197671">
    <w:abstractNumId w:val="5"/>
  </w:num>
  <w:num w:numId="3" w16cid:durableId="2074692221">
    <w:abstractNumId w:val="6"/>
  </w:num>
  <w:num w:numId="4" w16cid:durableId="1642267025">
    <w:abstractNumId w:val="0"/>
  </w:num>
  <w:num w:numId="5" w16cid:durableId="578561899">
    <w:abstractNumId w:val="4"/>
  </w:num>
  <w:num w:numId="6" w16cid:durableId="617030381">
    <w:abstractNumId w:val="2"/>
  </w:num>
  <w:num w:numId="7" w16cid:durableId="164647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81"/>
    <w:rsid w:val="000754BE"/>
    <w:rsid w:val="00085872"/>
    <w:rsid w:val="001F6770"/>
    <w:rsid w:val="002B73AA"/>
    <w:rsid w:val="002F37B0"/>
    <w:rsid w:val="00355479"/>
    <w:rsid w:val="003B4EB7"/>
    <w:rsid w:val="004146A4"/>
    <w:rsid w:val="004A1610"/>
    <w:rsid w:val="005820E7"/>
    <w:rsid w:val="00652C2F"/>
    <w:rsid w:val="006A6B93"/>
    <w:rsid w:val="006F1ED2"/>
    <w:rsid w:val="007472AE"/>
    <w:rsid w:val="007F3216"/>
    <w:rsid w:val="00841281"/>
    <w:rsid w:val="00843D94"/>
    <w:rsid w:val="00865561"/>
    <w:rsid w:val="00872559"/>
    <w:rsid w:val="009E099C"/>
    <w:rsid w:val="00AC0498"/>
    <w:rsid w:val="00AD5A47"/>
    <w:rsid w:val="00B77CB8"/>
    <w:rsid w:val="00BB2A11"/>
    <w:rsid w:val="00BC791D"/>
    <w:rsid w:val="00C2697D"/>
    <w:rsid w:val="00C31DFB"/>
    <w:rsid w:val="00C4154F"/>
    <w:rsid w:val="00D40CFD"/>
    <w:rsid w:val="00D50723"/>
    <w:rsid w:val="00E34AA2"/>
    <w:rsid w:val="00ED3BD7"/>
    <w:rsid w:val="00ED5559"/>
    <w:rsid w:val="00EE7735"/>
    <w:rsid w:val="00F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8CF3"/>
  <w15:chartTrackingRefBased/>
  <w15:docId w15:val="{80F02080-1E98-430C-9C05-DF0FF3FC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865561"/>
    <w:pPr>
      <w:widowControl w:val="0"/>
      <w:autoSpaceDE w:val="0"/>
      <w:autoSpaceDN w:val="0"/>
      <w:spacing w:after="0" w:line="240" w:lineRule="auto"/>
      <w:ind w:left="104"/>
      <w:outlineLvl w:val="1"/>
    </w:pPr>
    <w:rPr>
      <w:rFonts w:ascii="Arial" w:eastAsia="Arial" w:hAnsi="Arial" w:cs="Arial"/>
      <w:b/>
      <w:bCs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1F67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32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3216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865561"/>
    <w:rPr>
      <w:rFonts w:ascii="Arial" w:eastAsia="Arial" w:hAnsi="Arial" w:cs="Arial"/>
      <w:b/>
      <w:bCs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86556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655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14:ligatures w14:val="standardContextu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865561"/>
    <w:rPr>
      <w:rFonts w:ascii="Arial MT" w:eastAsia="Arial MT" w:hAnsi="Arial MT" w:cs="Arial MT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07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54BE"/>
  </w:style>
  <w:style w:type="paragraph" w:styleId="Podnoje">
    <w:name w:val="footer"/>
    <w:basedOn w:val="Normal"/>
    <w:link w:val="PodnojeChar"/>
    <w:uiPriority w:val="99"/>
    <w:unhideWhenUsed/>
    <w:rsid w:val="0007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rsan.kock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DV Kockica</cp:lastModifiedBy>
  <cp:revision>17</cp:revision>
  <dcterms:created xsi:type="dcterms:W3CDTF">2026-05-25T09:28:00Z</dcterms:created>
  <dcterms:modified xsi:type="dcterms:W3CDTF">2026-05-28T09:56:00Z</dcterms:modified>
</cp:coreProperties>
</file>